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F9" w:rsidRDefault="007235F9" w:rsidP="00ED07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Школьный этап всероссийской олимпиады школьников по ОБЖ 201</w:t>
      </w:r>
      <w:r w:rsidR="00B80280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B80280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</w:p>
    <w:p w:rsidR="007235F9" w:rsidRDefault="007235F9" w:rsidP="00B514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A7470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7235F9" w:rsidRPr="004D627A" w:rsidRDefault="00CA3D8E" w:rsidP="00B514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7235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ТЕОРЕТИЧЕСК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 ЗАДАНИЯ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Приведены виды поражений людей при взрывах:</w:t>
      </w:r>
    </w:p>
    <w:p w:rsidR="007235F9" w:rsidRPr="00B514B6" w:rsidRDefault="007235F9" w:rsidP="00B514B6">
      <w:pPr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Легкое поражение – это _____</w:t>
      </w:r>
      <w:r w:rsidR="00CA3D8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235F9" w:rsidRPr="00B514B6" w:rsidRDefault="007235F9" w:rsidP="00B514B6">
      <w:pPr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Среднее поражение – это _____</w:t>
      </w:r>
      <w:r w:rsidR="00CA3D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235F9" w:rsidRPr="00B514B6" w:rsidRDefault="007235F9" w:rsidP="00B514B6">
      <w:pPr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Тяжелое поражение – это _____</w:t>
      </w:r>
      <w:r w:rsidR="00CA3D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235F9" w:rsidRPr="00B514B6" w:rsidRDefault="007235F9" w:rsidP="00B514B6">
      <w:pPr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Крайне тяжелое поражение – это_____</w:t>
      </w:r>
      <w:r w:rsidR="00CA3D8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Выберите из таблицы характеристику поражения и запишите ее номер рядом с соответствующим видом поражения людей при взрывах: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8742"/>
      </w:tblGrid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2" w:type="dxa"/>
          </w:tcPr>
          <w:p w:rsidR="007235F9" w:rsidRPr="00B514B6" w:rsidRDefault="007235F9" w:rsidP="00B514B6">
            <w:pPr>
              <w:pStyle w:val="FR1"/>
              <w:spacing w:before="0" w:line="260" w:lineRule="auto"/>
              <w:ind w:firstLine="300"/>
              <w:rPr>
                <w:b/>
                <w:bCs/>
                <w:sz w:val="28"/>
                <w:szCs w:val="28"/>
              </w:rPr>
            </w:pPr>
            <w:r w:rsidRPr="00B514B6">
              <w:rPr>
                <w:b/>
                <w:bCs/>
                <w:sz w:val="28"/>
                <w:szCs w:val="28"/>
              </w:rPr>
              <w:t>Характеристика поражения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2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это травмы, обычно приводящие к смертельному исходу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2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это травмы мозга с потерей сознания, повреждение органов слуха, кровотечения из носа и ушей, переломы и вывихи конечностей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42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это легкая контузия, временная потеря слуха, ушибы и вывихи конечностей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42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это сильная контузия всего организма, повреждение внутренних органов и мозга, тяжелые переломы конечностей. Возможные смертельные исходы</w:t>
            </w:r>
          </w:p>
        </w:tc>
      </w:tr>
    </w:tbl>
    <w:p w:rsidR="007235F9" w:rsidRPr="00B514B6" w:rsidRDefault="007235F9" w:rsidP="00B514B6">
      <w:pPr>
        <w:pStyle w:val="FR1"/>
        <w:spacing w:before="0"/>
        <w:ind w:left="280"/>
        <w:rPr>
          <w:b/>
          <w:bCs/>
          <w:sz w:val="28"/>
          <w:szCs w:val="28"/>
        </w:rPr>
      </w:pPr>
    </w:p>
    <w:p w:rsidR="00CA3D8E" w:rsidRPr="00B514B6" w:rsidRDefault="00CA3D8E" w:rsidP="00CA3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- 4</w:t>
      </w:r>
    </w:p>
    <w:p w:rsidR="007235F9" w:rsidRPr="00CA3D8E" w:rsidRDefault="007235F9" w:rsidP="00B514B6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235F9" w:rsidRPr="00CA3D8E" w:rsidRDefault="007235F9" w:rsidP="00B514B6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Задание 2</w:t>
      </w:r>
    </w:p>
    <w:p w:rsidR="007235F9" w:rsidRPr="00CA3D8E" w:rsidRDefault="007235F9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Напишите алгоритм действий в случае аварии на радиационно опасном объекте при объявлении эвакуации: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1.______________________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2.______________________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3.______________________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4.______________________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5.______________________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6.______________________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7.______________________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CA3D8E" w:rsidRPr="00B514B6" w:rsidRDefault="00CA3D8E" w:rsidP="00CA3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- 7</w:t>
      </w:r>
    </w:p>
    <w:p w:rsidR="00CA3D8E" w:rsidRPr="00CA3D8E" w:rsidRDefault="00CA3D8E" w:rsidP="00CA3D8E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235F9" w:rsidRDefault="007235F9" w:rsidP="00B514B6">
      <w:pPr>
        <w:pStyle w:val="FR1"/>
        <w:spacing w:before="0"/>
        <w:ind w:left="280"/>
        <w:rPr>
          <w:sz w:val="28"/>
          <w:szCs w:val="28"/>
        </w:rPr>
      </w:pPr>
    </w:p>
    <w:p w:rsidR="00CA3D8E" w:rsidRDefault="00CA3D8E" w:rsidP="00B514B6">
      <w:pPr>
        <w:pStyle w:val="FR1"/>
        <w:spacing w:before="0"/>
        <w:ind w:left="280"/>
        <w:rPr>
          <w:sz w:val="28"/>
          <w:szCs w:val="28"/>
        </w:rPr>
      </w:pPr>
    </w:p>
    <w:p w:rsidR="00CA3D8E" w:rsidRPr="00B514B6" w:rsidRDefault="00CA3D8E" w:rsidP="00B514B6">
      <w:pPr>
        <w:pStyle w:val="FR1"/>
        <w:spacing w:before="0"/>
        <w:ind w:left="280"/>
        <w:rPr>
          <w:sz w:val="28"/>
          <w:szCs w:val="28"/>
        </w:rPr>
      </w:pPr>
    </w:p>
    <w:p w:rsidR="007235F9" w:rsidRPr="00B514B6" w:rsidRDefault="007235F9" w:rsidP="00B514B6">
      <w:pPr>
        <w:pStyle w:val="FR1"/>
        <w:spacing w:before="0"/>
        <w:rPr>
          <w:b/>
          <w:bCs/>
          <w:sz w:val="28"/>
          <w:szCs w:val="28"/>
        </w:rPr>
      </w:pPr>
      <w:r w:rsidRPr="00B514B6">
        <w:rPr>
          <w:b/>
          <w:bCs/>
          <w:sz w:val="28"/>
          <w:szCs w:val="28"/>
        </w:rPr>
        <w:lastRenderedPageBreak/>
        <w:t>Задание 3</w:t>
      </w:r>
    </w:p>
    <w:p w:rsidR="007235F9" w:rsidRPr="00CA3D8E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 xml:space="preserve">Приведены примеры воздействия аварийно химически опасных веществ </w:t>
      </w:r>
      <w:r w:rsidRPr="00CA3D8E">
        <w:rPr>
          <w:rFonts w:ascii="Times New Roman" w:hAnsi="Times New Roman" w:cs="Times New Roman"/>
          <w:sz w:val="28"/>
          <w:szCs w:val="28"/>
        </w:rPr>
        <w:t>(АХОВ) на организм человека:</w:t>
      </w:r>
    </w:p>
    <w:p w:rsidR="007235F9" w:rsidRPr="00CA3D8E" w:rsidRDefault="007235F9" w:rsidP="00B514B6">
      <w:pPr>
        <w:pStyle w:val="FR1"/>
        <w:numPr>
          <w:ilvl w:val="0"/>
          <w:numId w:val="26"/>
        </w:numPr>
        <w:tabs>
          <w:tab w:val="clear" w:pos="640"/>
          <w:tab w:val="num" w:pos="360"/>
        </w:tabs>
        <w:spacing w:before="0"/>
        <w:ind w:left="360"/>
        <w:rPr>
          <w:rFonts w:ascii="Times New Roman" w:hAnsi="Times New Roman"/>
          <w:sz w:val="28"/>
          <w:szCs w:val="28"/>
          <w:lang w:eastAsia="en-US"/>
        </w:rPr>
      </w:pPr>
      <w:r w:rsidRPr="00CA3D8E">
        <w:rPr>
          <w:rFonts w:ascii="Times New Roman" w:hAnsi="Times New Roman"/>
          <w:sz w:val="28"/>
          <w:szCs w:val="28"/>
          <w:lang w:eastAsia="en-US"/>
        </w:rPr>
        <w:t xml:space="preserve">АХОВ, </w:t>
      </w:r>
      <w:proofErr w:type="gramStart"/>
      <w:r w:rsidRPr="00CA3D8E">
        <w:rPr>
          <w:rFonts w:ascii="Times New Roman" w:hAnsi="Times New Roman"/>
          <w:sz w:val="28"/>
          <w:szCs w:val="28"/>
          <w:lang w:eastAsia="en-US"/>
        </w:rPr>
        <w:t>оказывающие</w:t>
      </w:r>
      <w:proofErr w:type="gramEnd"/>
      <w:r w:rsidRPr="00CA3D8E">
        <w:rPr>
          <w:rFonts w:ascii="Times New Roman" w:hAnsi="Times New Roman"/>
          <w:sz w:val="28"/>
          <w:szCs w:val="28"/>
          <w:lang w:eastAsia="en-US"/>
        </w:rPr>
        <w:t xml:space="preserve"> общее токсическое действие на организм – это ____</w:t>
      </w:r>
    </w:p>
    <w:p w:rsidR="007235F9" w:rsidRPr="00CA3D8E" w:rsidRDefault="007235F9" w:rsidP="00B514B6">
      <w:pPr>
        <w:pStyle w:val="FR1"/>
        <w:numPr>
          <w:ilvl w:val="0"/>
          <w:numId w:val="26"/>
        </w:numPr>
        <w:tabs>
          <w:tab w:val="clear" w:pos="640"/>
          <w:tab w:val="num" w:pos="360"/>
        </w:tabs>
        <w:spacing w:before="0"/>
        <w:ind w:left="360"/>
        <w:rPr>
          <w:rFonts w:ascii="Times New Roman" w:hAnsi="Times New Roman"/>
          <w:sz w:val="28"/>
          <w:szCs w:val="28"/>
          <w:lang w:eastAsia="en-US"/>
        </w:rPr>
      </w:pPr>
      <w:r w:rsidRPr="00CA3D8E">
        <w:rPr>
          <w:rFonts w:ascii="Times New Roman" w:hAnsi="Times New Roman"/>
          <w:sz w:val="28"/>
          <w:szCs w:val="28"/>
          <w:lang w:eastAsia="en-US"/>
        </w:rPr>
        <w:t xml:space="preserve">АХОВ, оказывающие выраженное влияние на обмен веществ– </w:t>
      </w:r>
      <w:proofErr w:type="gramStart"/>
      <w:r w:rsidRPr="00CA3D8E">
        <w:rPr>
          <w:rFonts w:ascii="Times New Roman" w:hAnsi="Times New Roman"/>
          <w:sz w:val="28"/>
          <w:szCs w:val="28"/>
          <w:lang w:eastAsia="en-US"/>
        </w:rPr>
        <w:t>эт</w:t>
      </w:r>
      <w:proofErr w:type="gramEnd"/>
      <w:r w:rsidRPr="00CA3D8E">
        <w:rPr>
          <w:rFonts w:ascii="Times New Roman" w:hAnsi="Times New Roman"/>
          <w:sz w:val="28"/>
          <w:szCs w:val="28"/>
          <w:lang w:eastAsia="en-US"/>
        </w:rPr>
        <w:t>о _____</w:t>
      </w:r>
    </w:p>
    <w:p w:rsidR="007235F9" w:rsidRPr="00CA3D8E" w:rsidRDefault="007235F9" w:rsidP="00B514B6">
      <w:pPr>
        <w:pStyle w:val="FR1"/>
        <w:numPr>
          <w:ilvl w:val="0"/>
          <w:numId w:val="26"/>
        </w:numPr>
        <w:tabs>
          <w:tab w:val="clear" w:pos="640"/>
          <w:tab w:val="num" w:pos="360"/>
        </w:tabs>
        <w:spacing w:before="0"/>
        <w:ind w:left="360"/>
        <w:rPr>
          <w:rFonts w:ascii="Times New Roman" w:hAnsi="Times New Roman"/>
          <w:sz w:val="28"/>
          <w:szCs w:val="28"/>
          <w:lang w:eastAsia="en-US"/>
        </w:rPr>
      </w:pPr>
      <w:r w:rsidRPr="00CA3D8E">
        <w:rPr>
          <w:rFonts w:ascii="Times New Roman" w:hAnsi="Times New Roman"/>
          <w:sz w:val="28"/>
          <w:szCs w:val="28"/>
          <w:lang w:eastAsia="en-US"/>
        </w:rPr>
        <w:t xml:space="preserve">АХОВ, </w:t>
      </w:r>
      <w:proofErr w:type="gramStart"/>
      <w:r w:rsidRPr="00CA3D8E">
        <w:rPr>
          <w:rFonts w:ascii="Times New Roman" w:hAnsi="Times New Roman"/>
          <w:sz w:val="28"/>
          <w:szCs w:val="28"/>
          <w:lang w:eastAsia="en-US"/>
        </w:rPr>
        <w:t>воздействующие</w:t>
      </w:r>
      <w:proofErr w:type="gramEnd"/>
      <w:r w:rsidRPr="00CA3D8E">
        <w:rPr>
          <w:rFonts w:ascii="Times New Roman" w:hAnsi="Times New Roman"/>
          <w:sz w:val="28"/>
          <w:szCs w:val="28"/>
          <w:lang w:eastAsia="en-US"/>
        </w:rPr>
        <w:t xml:space="preserve"> на генерацию, проведение и передачу нервных импульсов – это _____</w:t>
      </w:r>
    </w:p>
    <w:p w:rsidR="007235F9" w:rsidRPr="00CA3D8E" w:rsidRDefault="007235F9" w:rsidP="00B514B6">
      <w:pPr>
        <w:pStyle w:val="FR1"/>
        <w:numPr>
          <w:ilvl w:val="0"/>
          <w:numId w:val="26"/>
        </w:numPr>
        <w:tabs>
          <w:tab w:val="clear" w:pos="640"/>
          <w:tab w:val="num" w:pos="360"/>
        </w:tabs>
        <w:spacing w:before="0"/>
        <w:ind w:left="360"/>
        <w:rPr>
          <w:rFonts w:ascii="Times New Roman" w:hAnsi="Times New Roman"/>
          <w:sz w:val="28"/>
          <w:szCs w:val="28"/>
          <w:lang w:eastAsia="en-US"/>
        </w:rPr>
      </w:pPr>
      <w:r w:rsidRPr="00CA3D8E">
        <w:rPr>
          <w:rFonts w:ascii="Times New Roman" w:hAnsi="Times New Roman"/>
          <w:sz w:val="28"/>
          <w:szCs w:val="28"/>
          <w:lang w:eastAsia="en-US"/>
        </w:rPr>
        <w:t>АХОВ, вызывающие выраженные нарушения дыхания – это _____</w:t>
      </w:r>
    </w:p>
    <w:p w:rsidR="007235F9" w:rsidRPr="00CA3D8E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Выберите из таблицы название группы АХОВ и запишите этот номер рядом с каждым примером:</w:t>
      </w:r>
    </w:p>
    <w:p w:rsidR="007235F9" w:rsidRPr="00B514B6" w:rsidRDefault="007235F9" w:rsidP="00B514B6">
      <w:pPr>
        <w:pStyle w:val="FR1"/>
        <w:spacing w:before="0"/>
        <w:ind w:left="280"/>
        <w:rPr>
          <w:sz w:val="28"/>
          <w:szCs w:val="28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8460"/>
      </w:tblGrid>
      <w:tr w:rsidR="007235F9" w:rsidRPr="00CA3D8E">
        <w:tc>
          <w:tcPr>
            <w:tcW w:w="900" w:type="dxa"/>
          </w:tcPr>
          <w:p w:rsidR="007235F9" w:rsidRPr="00CA3D8E" w:rsidRDefault="007235F9" w:rsidP="00B514B6">
            <w:pPr>
              <w:pStyle w:val="FR1"/>
              <w:tabs>
                <w:tab w:val="left" w:pos="1440"/>
              </w:tabs>
              <w:spacing w:before="0" w:line="2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группы АХОВ</w:t>
            </w:r>
          </w:p>
        </w:tc>
      </w:tr>
      <w:tr w:rsidR="007235F9" w:rsidRPr="00CA3D8E">
        <w:tc>
          <w:tcPr>
            <w:tcW w:w="90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6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Нейротропные яды</w:t>
            </w:r>
          </w:p>
        </w:tc>
      </w:tr>
      <w:tr w:rsidR="007235F9" w:rsidRPr="00CA3D8E">
        <w:tc>
          <w:tcPr>
            <w:tcW w:w="90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6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АХОВ, </w:t>
            </w:r>
            <w:proofErr w:type="gramStart"/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обладающие</w:t>
            </w:r>
            <w:proofErr w:type="gramEnd"/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общеядовитым действием</w:t>
            </w:r>
          </w:p>
        </w:tc>
      </w:tr>
      <w:tr w:rsidR="007235F9" w:rsidRPr="00CA3D8E">
        <w:tc>
          <w:tcPr>
            <w:tcW w:w="90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6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Метаболические яды</w:t>
            </w:r>
          </w:p>
        </w:tc>
      </w:tr>
      <w:tr w:rsidR="007235F9" w:rsidRPr="00CA3D8E">
        <w:tc>
          <w:tcPr>
            <w:tcW w:w="90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0" w:type="dxa"/>
          </w:tcPr>
          <w:p w:rsidR="007235F9" w:rsidRPr="00CA3D8E" w:rsidRDefault="007235F9" w:rsidP="00B514B6">
            <w:pPr>
              <w:pStyle w:val="FR1"/>
              <w:spacing w:before="0" w:line="260" w:lineRule="auto"/>
              <w:ind w:firstLine="3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АХОВ с удушающим воздействием</w:t>
            </w:r>
          </w:p>
        </w:tc>
      </w:tr>
    </w:tbl>
    <w:p w:rsidR="007235F9" w:rsidRPr="00CA3D8E" w:rsidRDefault="00CA3D8E" w:rsidP="00B514B6">
      <w:pPr>
        <w:pStyle w:val="FR1"/>
        <w:spacing w:before="0"/>
        <w:ind w:left="28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Максимальное количество баллов -4</w:t>
      </w:r>
    </w:p>
    <w:p w:rsidR="007235F9" w:rsidRPr="00CA3D8E" w:rsidRDefault="007235F9" w:rsidP="00B514B6">
      <w:pPr>
        <w:pStyle w:val="FR1"/>
        <w:spacing w:before="0"/>
        <w:ind w:left="28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235F9" w:rsidRPr="00CA3D8E" w:rsidRDefault="007235F9" w:rsidP="00B514B6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Задание 4</w:t>
      </w:r>
    </w:p>
    <w:p w:rsidR="007235F9" w:rsidRPr="00CA3D8E" w:rsidRDefault="007235F9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Ниже приведены примеры основных поражающих факторов при катастрофах. Подчеркните название поражающего фактора, соответствующего данным примерам:</w:t>
      </w:r>
    </w:p>
    <w:p w:rsidR="007235F9" w:rsidRPr="00CA3D8E" w:rsidRDefault="007235F9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8"/>
        <w:gridCol w:w="4839"/>
      </w:tblGrid>
      <w:tr w:rsidR="007235F9" w:rsidRPr="00CA3D8E" w:rsidTr="00CA3D8E">
        <w:tc>
          <w:tcPr>
            <w:tcW w:w="4838" w:type="dxa"/>
          </w:tcPr>
          <w:p w:rsidR="007235F9" w:rsidRPr="00CA3D8E" w:rsidRDefault="007235F9" w:rsidP="00B514B6">
            <w:pPr>
              <w:pStyle w:val="FR1"/>
              <w:spacing w:before="0"/>
              <w:ind w:firstLine="30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Примеры основных поражающих факторов при катастрофах</w:t>
            </w:r>
          </w:p>
        </w:tc>
        <w:tc>
          <w:tcPr>
            <w:tcW w:w="4839" w:type="dxa"/>
          </w:tcPr>
          <w:p w:rsidR="007235F9" w:rsidRPr="00CA3D8E" w:rsidRDefault="007235F9" w:rsidP="00B514B6">
            <w:pPr>
              <w:pStyle w:val="FR1"/>
              <w:spacing w:before="0"/>
              <w:ind w:firstLine="30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Подчеркните название поражающего фактора, соответствующего данным примерам</w:t>
            </w:r>
          </w:p>
        </w:tc>
      </w:tr>
      <w:tr w:rsidR="007235F9" w:rsidRPr="00B514B6" w:rsidTr="00CA3D8E">
        <w:tc>
          <w:tcPr>
            <w:tcW w:w="4838" w:type="dxa"/>
            <w:vAlign w:val="center"/>
          </w:tcPr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Взрывная волна, метательное действие, придавливание разрушенными конструкциями зданий.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39" w:type="dxa"/>
          </w:tcPr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механические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химически опасные вещества;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радиационные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термические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биологические факторы.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3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235F9" w:rsidRPr="00B514B6" w:rsidTr="00CA3D8E">
        <w:tc>
          <w:tcPr>
            <w:tcW w:w="4838" w:type="dxa"/>
            <w:vAlign w:val="center"/>
          </w:tcPr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Рентгеновское излучение на объектах, радиоактивные изотопы.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39" w:type="dxa"/>
          </w:tcPr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механические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химически опасные вещества;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радиационные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термические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биологические факторы.</w:t>
            </w:r>
          </w:p>
          <w:p w:rsidR="007235F9" w:rsidRPr="00CA3D8E" w:rsidRDefault="007235F9" w:rsidP="00B514B6">
            <w:pPr>
              <w:pStyle w:val="FR1"/>
              <w:spacing w:before="0"/>
              <w:ind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235F9" w:rsidRPr="00B514B6" w:rsidTr="00CA3D8E">
        <w:tc>
          <w:tcPr>
            <w:tcW w:w="4838" w:type="dxa"/>
            <w:vAlign w:val="center"/>
          </w:tcPr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Аммиак, хлор, синильная кислота.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39" w:type="dxa"/>
          </w:tcPr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механические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химически опасные вещества;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радиационные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термические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firstLine="6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биологические факторы.</w:t>
            </w:r>
          </w:p>
          <w:p w:rsidR="007235F9" w:rsidRPr="00CA3D8E" w:rsidRDefault="007235F9" w:rsidP="00B514B6">
            <w:pPr>
              <w:pStyle w:val="FR1"/>
              <w:spacing w:before="0"/>
              <w:ind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235F9" w:rsidRPr="00B514B6" w:rsidTr="00CA3D8E">
        <w:tc>
          <w:tcPr>
            <w:tcW w:w="4838" w:type="dxa"/>
            <w:vAlign w:val="center"/>
          </w:tcPr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Высокие и низкие температуры.</w:t>
            </w:r>
          </w:p>
          <w:p w:rsidR="007235F9" w:rsidRPr="00CA3D8E" w:rsidRDefault="007235F9" w:rsidP="00B514B6">
            <w:pPr>
              <w:pStyle w:val="FR1"/>
              <w:spacing w:before="0"/>
              <w:ind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39" w:type="dxa"/>
          </w:tcPr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механические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химически опасные вещества;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радиационные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термические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биологические факторы.</w:t>
            </w:r>
          </w:p>
          <w:p w:rsidR="007235F9" w:rsidRPr="00CA3D8E" w:rsidRDefault="007235F9" w:rsidP="00B514B6">
            <w:pPr>
              <w:pStyle w:val="FR1"/>
              <w:spacing w:before="0"/>
              <w:ind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235F9" w:rsidRPr="00B514B6" w:rsidTr="00CA3D8E">
        <w:tc>
          <w:tcPr>
            <w:tcW w:w="4838" w:type="dxa"/>
            <w:vAlign w:val="center"/>
          </w:tcPr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Микроорганизмы, токсины.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39" w:type="dxa"/>
          </w:tcPr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механические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химически опасные вещества;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радиационные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термические факторы;</w:t>
            </w:r>
          </w:p>
          <w:p w:rsidR="007235F9" w:rsidRPr="00CA3D8E" w:rsidRDefault="007235F9" w:rsidP="00B514B6">
            <w:pPr>
              <w:pStyle w:val="FR1"/>
              <w:spacing w:before="0"/>
              <w:ind w:left="280"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3D8E">
              <w:rPr>
                <w:rFonts w:ascii="Times New Roman" w:hAnsi="Times New Roman"/>
                <w:sz w:val="28"/>
                <w:szCs w:val="28"/>
                <w:lang w:eastAsia="en-US"/>
              </w:rPr>
              <w:t>биологические факторы.</w:t>
            </w:r>
          </w:p>
          <w:p w:rsidR="007235F9" w:rsidRPr="00CA3D8E" w:rsidRDefault="007235F9" w:rsidP="00B514B6">
            <w:pPr>
              <w:pStyle w:val="FR1"/>
              <w:spacing w:before="0"/>
              <w:ind w:firstLine="30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235F9" w:rsidRPr="00B514B6" w:rsidRDefault="00CA3D8E" w:rsidP="00B514B6">
      <w:pPr>
        <w:pStyle w:val="FR1"/>
        <w:spacing w:before="0"/>
        <w:ind w:left="280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Максимальное количество баллов - 5</w:t>
      </w:r>
    </w:p>
    <w:p w:rsidR="00CA3D8E" w:rsidRDefault="00CA3D8E" w:rsidP="00B514B6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235F9" w:rsidRPr="00CA3D8E" w:rsidRDefault="007235F9" w:rsidP="00B514B6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Задание 5</w:t>
      </w: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Приведены опасные ситуации:</w:t>
      </w:r>
    </w:p>
    <w:p w:rsidR="007235F9" w:rsidRPr="00B514B6" w:rsidRDefault="007235F9" w:rsidP="00B514B6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загорелся электрический чайник - ______</w:t>
      </w:r>
    </w:p>
    <w:p w:rsidR="007235F9" w:rsidRPr="00B514B6" w:rsidRDefault="007235F9" w:rsidP="00B514B6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затопило квартиру - ______</w:t>
      </w:r>
    </w:p>
    <w:p w:rsidR="007235F9" w:rsidRPr="00B514B6" w:rsidRDefault="007235F9" w:rsidP="00B514B6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в квартире сильный запах газа - ______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Выберите верные действия, приведенные ниже в таблице, и запишите их номера рядом с каждой ситуацией: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8742"/>
      </w:tblGrid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Выполняемые действия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 xml:space="preserve">перекрыть газовый кран 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позвонить в пожарную службу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накрыть плотной тканью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позвонить в диспетчерскую ремонтно-эксплуатационного управления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перекрыть воду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отключить электричество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позвонить в службу газа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включить электричество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попытаться ликвидировать поломку самостоятельно</w:t>
            </w:r>
          </w:p>
        </w:tc>
      </w:tr>
      <w:tr w:rsidR="007235F9" w:rsidRPr="00B514B6">
        <w:tc>
          <w:tcPr>
            <w:tcW w:w="828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42" w:type="dxa"/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открыть окна, балкон</w:t>
            </w:r>
          </w:p>
        </w:tc>
      </w:tr>
    </w:tbl>
    <w:p w:rsidR="007235F9" w:rsidRPr="00B514B6" w:rsidRDefault="00B74E61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3.</w:t>
      </w:r>
    </w:p>
    <w:p w:rsidR="007235F9" w:rsidRPr="00B514B6" w:rsidRDefault="007235F9" w:rsidP="00B514B6">
      <w:pPr>
        <w:pStyle w:val="FR1"/>
        <w:spacing w:before="0"/>
        <w:ind w:left="280"/>
        <w:rPr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Задание 6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Вам даны примеры городских служб безопасности. Впишите в таблицу их телефоны (01, 02, 03, 04):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/>
      </w:tblPr>
      <w:tblGrid>
        <w:gridCol w:w="356"/>
        <w:gridCol w:w="7729"/>
        <w:gridCol w:w="1486"/>
      </w:tblGrid>
      <w:tr w:rsidR="007235F9" w:rsidRPr="00B514B6">
        <w:trPr>
          <w:trHeight w:val="384"/>
        </w:trPr>
        <w:tc>
          <w:tcPr>
            <w:tcW w:w="4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Системы обеспечения безопасности города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</w:t>
            </w:r>
          </w:p>
        </w:tc>
      </w:tr>
      <w:tr w:rsidR="007235F9" w:rsidRPr="00B514B6">
        <w:trPr>
          <w:trHeight w:val="38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Система защиты от пожаров (пожарная охрана)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F9" w:rsidRPr="00B514B6">
        <w:trPr>
          <w:trHeight w:val="33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hd w:val="clear" w:color="auto" w:fill="FFFFFF"/>
              <w:tabs>
                <w:tab w:val="left" w:pos="6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hd w:val="clear" w:color="auto" w:fill="FFFFFF"/>
              <w:tabs>
                <w:tab w:val="left" w:pos="6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Система охраны правопорядка (милиция)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F9" w:rsidRPr="00B514B6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Система охраны здоровья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F9" w:rsidRPr="00B514B6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4B6">
              <w:rPr>
                <w:rFonts w:ascii="Times New Roman" w:hAnsi="Times New Roman" w:cs="Times New Roman"/>
                <w:sz w:val="28"/>
                <w:szCs w:val="28"/>
              </w:rPr>
              <w:t>Служба газа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B514B6" w:rsidRDefault="007235F9" w:rsidP="00B51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B74E61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- 4</w:t>
      </w:r>
    </w:p>
    <w:p w:rsidR="00B74E61" w:rsidRDefault="00B74E61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235F9" w:rsidRPr="00CA3D8E" w:rsidRDefault="007235F9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Задание 7. </w:t>
      </w:r>
    </w:p>
    <w:p w:rsidR="007235F9" w:rsidRPr="00CA3D8E" w:rsidRDefault="007235F9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Ниже дан перечень последовательности действий при использовании пенного огнетушителя ОХП-10, в котором нарушена их очередность:</w:t>
      </w:r>
    </w:p>
    <w:p w:rsidR="007235F9" w:rsidRPr="00B514B6" w:rsidRDefault="007235F9" w:rsidP="00B514B6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прочистить спрыск (шпилькой, иголкой);</w:t>
      </w:r>
    </w:p>
    <w:p w:rsidR="007235F9" w:rsidRPr="00B514B6" w:rsidRDefault="007235F9" w:rsidP="00B514B6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перевернуть огнетушитель вверх дном и встряхнуть;</w:t>
      </w:r>
    </w:p>
    <w:p w:rsidR="007235F9" w:rsidRPr="00B514B6" w:rsidRDefault="007235F9" w:rsidP="00B514B6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направить струю на пламя;</w:t>
      </w:r>
    </w:p>
    <w:p w:rsidR="007235F9" w:rsidRPr="00B514B6" w:rsidRDefault="007235F9" w:rsidP="00B514B6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поднять рукоятку и перекинуть до отказа на 180°;</w:t>
      </w:r>
    </w:p>
    <w:p w:rsidR="007235F9" w:rsidRPr="00B514B6" w:rsidRDefault="007235F9" w:rsidP="00B514B6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поднести огнетушитель к очагу пожара.</w:t>
      </w:r>
    </w:p>
    <w:p w:rsidR="007235F9" w:rsidRPr="00CA3D8E" w:rsidRDefault="007235F9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235F9" w:rsidRPr="00CA3D8E" w:rsidRDefault="007235F9" w:rsidP="00B514B6">
      <w:pPr>
        <w:pStyle w:val="FR1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>Напишите цифрами верную последовательность этапов использования пенного огнетушителя ОХП-10:</w:t>
      </w:r>
    </w:p>
    <w:tbl>
      <w:tblPr>
        <w:tblpPr w:leftFromText="180" w:rightFromText="180" w:vertAnchor="text" w:horzAnchor="margin" w:tblpXSpec="center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926"/>
        <w:gridCol w:w="900"/>
        <w:gridCol w:w="900"/>
        <w:gridCol w:w="900"/>
      </w:tblGrid>
      <w:tr w:rsidR="007235F9" w:rsidRPr="00CA3D8E">
        <w:trPr>
          <w:trHeight w:val="169"/>
        </w:trPr>
        <w:tc>
          <w:tcPr>
            <w:tcW w:w="874" w:type="dxa"/>
          </w:tcPr>
          <w:p w:rsidR="007235F9" w:rsidRPr="00CA3D8E" w:rsidRDefault="007235F9" w:rsidP="00BA0BE6">
            <w:pPr>
              <w:pStyle w:val="FR1"/>
              <w:spacing w:before="0" w:after="20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</w:tcPr>
          <w:p w:rsidR="007235F9" w:rsidRPr="00CA3D8E" w:rsidRDefault="007235F9" w:rsidP="00BA0BE6">
            <w:pPr>
              <w:pStyle w:val="FR1"/>
              <w:spacing w:before="0" w:after="20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:rsidR="007235F9" w:rsidRPr="00CA3D8E" w:rsidRDefault="007235F9" w:rsidP="00BA0BE6">
            <w:pPr>
              <w:pStyle w:val="FR1"/>
              <w:spacing w:before="0" w:after="20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:rsidR="007235F9" w:rsidRPr="00CA3D8E" w:rsidRDefault="007235F9" w:rsidP="00BA0BE6">
            <w:pPr>
              <w:pStyle w:val="FR1"/>
              <w:spacing w:before="0" w:after="20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:rsidR="007235F9" w:rsidRPr="00CA3D8E" w:rsidRDefault="007235F9" w:rsidP="00BA0BE6">
            <w:pPr>
              <w:pStyle w:val="FR1"/>
              <w:spacing w:before="0" w:after="20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4E61" w:rsidRPr="00B514B6" w:rsidRDefault="00B74E61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- 4</w:t>
      </w:r>
    </w:p>
    <w:p w:rsidR="007235F9" w:rsidRPr="00CA3D8E" w:rsidRDefault="007235F9" w:rsidP="00B514B6">
      <w:pPr>
        <w:pStyle w:val="a6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Задание 8 </w:t>
      </w:r>
    </w:p>
    <w:p w:rsidR="007235F9" w:rsidRPr="00CA3D8E" w:rsidRDefault="007235F9" w:rsidP="00B514B6">
      <w:pPr>
        <w:pStyle w:val="a6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Вы застряли в лифте. Аварийная кнопка вызова диспетчера не работает. Ваши действия. </w:t>
      </w:r>
    </w:p>
    <w:p w:rsidR="007235F9" w:rsidRPr="00CA3D8E" w:rsidRDefault="00CA3D8E" w:rsidP="00B514B6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7235F9" w:rsidRPr="00B514B6" w:rsidRDefault="00B74E61" w:rsidP="00B51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- 4</w:t>
      </w:r>
    </w:p>
    <w:p w:rsidR="00B74E61" w:rsidRDefault="00B74E61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Задание 9</w:t>
      </w:r>
    </w:p>
    <w:p w:rsidR="007235F9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Рассказ очевидца:</w:t>
      </w:r>
      <w:r w:rsidRPr="00B514B6">
        <w:rPr>
          <w:rFonts w:ascii="Times New Roman" w:hAnsi="Times New Roman" w:cs="Times New Roman"/>
          <w:sz w:val="28"/>
          <w:szCs w:val="28"/>
        </w:rPr>
        <w:t xml:space="preserve"> «Однажды вечером я возвращалась домой от подруги. Чтобы сократить время в пути я решила пройти по лесопарку. Через несколько минут я заметила, что за мной идет незнакомый мужчина. Я остановилась, он остановился тоже. Я ускорила шаг, он следовал за мной. Уже практически бегом я выбежала на улицу. Мой преследователь не отставал от меня. Я запаниковала и закричала: «Спасите!». Вдруг из-за угла выехала патрульная машина, и мой преследователь исчез». 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Что было неправильно сделано? Найдите 3 ошибки.</w:t>
      </w:r>
    </w:p>
    <w:p w:rsidR="00B74E61" w:rsidRPr="00B514B6" w:rsidRDefault="00B74E61" w:rsidP="00B7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- 3</w:t>
      </w:r>
    </w:p>
    <w:p w:rsidR="00B74E61" w:rsidRDefault="00B74E61" w:rsidP="00B74E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5F9" w:rsidRDefault="007235F9" w:rsidP="00B51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61" w:rsidRPr="00B514B6" w:rsidRDefault="00B74E61" w:rsidP="00B51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5F9" w:rsidRPr="00CA3D8E" w:rsidRDefault="007235F9" w:rsidP="00B51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10</w:t>
      </w:r>
    </w:p>
    <w:p w:rsidR="007235F9" w:rsidRPr="00CA3D8E" w:rsidRDefault="007235F9" w:rsidP="00B514B6">
      <w:pPr>
        <w:pStyle w:val="a6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A3D8E">
        <w:rPr>
          <w:rFonts w:ascii="Times New Roman" w:hAnsi="Times New Roman"/>
          <w:sz w:val="28"/>
          <w:szCs w:val="28"/>
          <w:lang w:eastAsia="en-US"/>
        </w:rPr>
        <w:t>Рассказ очевидца: «Я работал за компьютером. Вдруг системный блок загорелся, и я выплеснул в него чай. Раздался взрыв, загорелась занавеска. Я испугался и спрятался под стол</w:t>
      </w: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. </w:t>
      </w:r>
      <w:r w:rsidRPr="00CA3D8E">
        <w:rPr>
          <w:rFonts w:ascii="Times New Roman" w:hAnsi="Times New Roman"/>
          <w:bCs/>
          <w:sz w:val="28"/>
          <w:szCs w:val="28"/>
          <w:lang w:eastAsia="en-US"/>
        </w:rPr>
        <w:t>Из кухни пришла мама и сделала все правильно. Пожар закончился»</w:t>
      </w:r>
      <w:r w:rsidRPr="00CA3D8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. Опишите, что сделала мама. </w:t>
      </w:r>
    </w:p>
    <w:p w:rsidR="007235F9" w:rsidRDefault="00CA3D8E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E61" w:rsidRPr="00B514B6" w:rsidRDefault="00B74E61" w:rsidP="00B7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- 4</w:t>
      </w:r>
    </w:p>
    <w:p w:rsidR="007235F9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Задание 11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 xml:space="preserve">Рассказ очевидца: </w:t>
      </w:r>
      <w:r w:rsidRPr="00B514B6">
        <w:rPr>
          <w:rFonts w:ascii="Times New Roman" w:hAnsi="Times New Roman" w:cs="Times New Roman"/>
          <w:sz w:val="28"/>
          <w:szCs w:val="28"/>
        </w:rPr>
        <w:t xml:space="preserve">«Мы с другом возвращались домой. Когда мы проходили через частный сектор, </w:t>
      </w:r>
      <w:proofErr w:type="gramStart"/>
      <w:r w:rsidRPr="00B514B6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B514B6">
        <w:rPr>
          <w:rFonts w:ascii="Times New Roman" w:hAnsi="Times New Roman" w:cs="Times New Roman"/>
          <w:sz w:val="28"/>
          <w:szCs w:val="28"/>
        </w:rPr>
        <w:t xml:space="preserve"> нам выскочила огромная собака и начала рычать. Мы с другом очень испугались и бросились бежать. Собака последовала за нами. Мой друг схватил крупный камень и кинул его в собаку. Она разозлилась еще больше и схватила друга за рукав. Мы сильно закричали, размахивали руками и ногами, на наш крик прибежал хозяин и отогнал собаку». 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Что было неправильно сделано? Найдите три ошибки и прокомментируйте ошибки.</w:t>
      </w:r>
    </w:p>
    <w:p w:rsidR="007235F9" w:rsidRPr="00B514B6" w:rsidRDefault="00CA3D8E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E61" w:rsidRDefault="00B74E61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4E61" w:rsidRPr="00B514B6" w:rsidRDefault="00B74E61" w:rsidP="00B7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- 6</w:t>
      </w:r>
    </w:p>
    <w:p w:rsidR="00B74E61" w:rsidRDefault="00B74E61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B514B6" w:rsidRDefault="007235F9" w:rsidP="00B514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Задание 12</w:t>
      </w:r>
    </w:p>
    <w:p w:rsidR="007235F9" w:rsidRPr="00B514B6" w:rsidRDefault="007235F9" w:rsidP="00B51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4B6">
        <w:rPr>
          <w:rFonts w:ascii="Times New Roman" w:hAnsi="Times New Roman" w:cs="Times New Roman"/>
          <w:b/>
          <w:bCs/>
          <w:sz w:val="28"/>
          <w:szCs w:val="28"/>
        </w:rPr>
        <w:t>Вы один возвращаетесь с прогулки, рядом с вашей квартирой стоит незнакомый человек. Подчеркните верные варианты действий в данной ситуации:</w:t>
      </w:r>
    </w:p>
    <w:p w:rsidR="007235F9" w:rsidRPr="00B514B6" w:rsidRDefault="007235F9" w:rsidP="00B514B6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Быстро откройте квартиру и зайдите.</w:t>
      </w:r>
    </w:p>
    <w:p w:rsidR="007235F9" w:rsidRPr="00B514B6" w:rsidRDefault="007235F9" w:rsidP="00B514B6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Поднимитесь на этаж выше или спуститесь на этаж ниже.</w:t>
      </w:r>
    </w:p>
    <w:p w:rsidR="007235F9" w:rsidRPr="00B514B6" w:rsidRDefault="007235F9" w:rsidP="00B514B6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Позвоните к соседям.</w:t>
      </w:r>
    </w:p>
    <w:p w:rsidR="007235F9" w:rsidRPr="00B514B6" w:rsidRDefault="007235F9" w:rsidP="00B514B6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Выйдите из подъезда и подождите пока незнакомец уйдет.</w:t>
      </w:r>
    </w:p>
    <w:p w:rsidR="007235F9" w:rsidRPr="00CA3D8E" w:rsidRDefault="007235F9" w:rsidP="00CA3D8E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B514B6">
        <w:rPr>
          <w:rFonts w:ascii="Times New Roman" w:hAnsi="Times New Roman" w:cs="Times New Roman"/>
          <w:sz w:val="28"/>
          <w:szCs w:val="28"/>
        </w:rPr>
        <w:t>Спросите, зачем он пришел к вам.</w:t>
      </w:r>
    </w:p>
    <w:p w:rsidR="00B74E61" w:rsidRPr="00B514B6" w:rsidRDefault="00B74E61" w:rsidP="00B7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- 2</w:t>
      </w:r>
    </w:p>
    <w:p w:rsidR="007235F9" w:rsidRDefault="00B74E61" w:rsidP="00B74E6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балов за теоретические задания – 50 баллов</w:t>
      </w:r>
    </w:p>
    <w:p w:rsidR="00B74E61" w:rsidRPr="00B74E61" w:rsidRDefault="00B74E61" w:rsidP="00B74E6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F9" w:rsidRPr="004D627A" w:rsidRDefault="00B74E61" w:rsidP="00B74E6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2.ТЕСТОВЫЕ ЗАДАНИЯ</w:t>
      </w:r>
    </w:p>
    <w:tbl>
      <w:tblPr>
        <w:tblW w:w="9853" w:type="dxa"/>
        <w:tblInd w:w="-106" w:type="dxa"/>
        <w:tblLayout w:type="fixed"/>
        <w:tblLook w:val="01E0"/>
      </w:tblPr>
      <w:tblGrid>
        <w:gridCol w:w="568"/>
        <w:gridCol w:w="5514"/>
        <w:gridCol w:w="864"/>
        <w:gridCol w:w="2907"/>
      </w:tblGrid>
      <w:tr w:rsidR="007235F9" w:rsidRPr="004219D6" w:rsidTr="00B74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</w:p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оценки </w:t>
            </w:r>
          </w:p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тестовых заданий</w:t>
            </w:r>
          </w:p>
        </w:tc>
      </w:tr>
      <w:tr w:rsidR="007235F9" w:rsidRPr="004219D6" w:rsidTr="00B74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35F9" w:rsidRPr="004219D6" w:rsidTr="00B74E61">
        <w:trPr>
          <w:trHeight w:val="1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Экстренная эвакуация населения проводится в случае: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возникновения </w:t>
            </w: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чрезвычайной ситуации с опасными поражающими воздействиями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получения достоверных данных о высокой вероятности возникновении аварии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в) возникновения паники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вас захватили в заложники, то необходимо: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а) срочно позвонить домой по телефону, и сообщить </w:t>
            </w:r>
            <w:proofErr w:type="gramStart"/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 случившимся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попытаться самостоятельно освободиться и быстро убежать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в) резко не двигаться и не вызывать агрессию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вас завалило обломками стен в результате обрушения здания, то запрещается: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зажигать спички (зажигалку)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при помощи подручных средств укрепить обвисшие балки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в) продвигаться осторожно, стараясь не вызвать нового обвала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hd w:val="clear" w:color="auto" w:fill="FFFFFF"/>
              <w:tabs>
                <w:tab w:val="left" w:pos="7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каком расстоянии должен располагаться экран компьютера от человека при работе: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20-30 см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  <w:r w:rsidRPr="004219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70-80 см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в) </w:t>
            </w: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45-70 см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hd w:val="clear" w:color="auto" w:fill="FFFFFF"/>
              <w:tabs>
                <w:tab w:val="left" w:pos="65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угрозе нападения на улице необходимо кричать: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«Пожар!»;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«Караул!»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в) «Спасите!»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Чтобы правильно зажечь газовую колонку необходимо: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сначала поднести зажженную спичку, затем плавно открыть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 газовой</w:t>
            </w: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колонк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сначала плавно открыть газовую колонку, затем 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нести зажженную спичку;</w:t>
            </w:r>
          </w:p>
          <w:p w:rsidR="007235F9" w:rsidRPr="004219D6" w:rsidRDefault="007235F9" w:rsidP="00ED2AEA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в) одновременно </w:t>
            </w:r>
            <w:r w:rsidRPr="00421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зажечь спичку и открыть газовую колонку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Комнатная температура жилища в умер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енных широтах должна составлять:</w:t>
            </w:r>
          </w:p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а) </w:t>
            </w: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22-25°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noProof/>
                <w:sz w:val="24"/>
                <w:szCs w:val="24"/>
              </w:rPr>
              <w:t>б) 18-19°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noProof/>
                <w:sz w:val="24"/>
                <w:szCs w:val="24"/>
              </w:rPr>
              <w:t>в) 15-17°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каких материалов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рекомендуется</w:t>
            </w: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носит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одежду с точки зрения гигиены:</w:t>
            </w:r>
          </w:p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капрона, нейлона, синтепона;</w:t>
            </w:r>
          </w:p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noProof/>
                <w:sz w:val="24"/>
                <w:szCs w:val="24"/>
              </w:rPr>
              <w:t>б) хлопка, шерсти, льна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в) лавсана, фибра, латекса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какой группе опасных объ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ектов относится Горьковская ГЭС: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 химически опасный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гидродинамически опасный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autoSpaceDE w:val="0"/>
              <w:autoSpaceDN w:val="0"/>
              <w:adjustRightInd w:val="0"/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радиационно опасный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попадании вашего дома в зону химического зараже</w:t>
            </w: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 с чего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начинать герметизацию квартиры: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 с входа;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с наветренной стороны;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с подветренной стороны.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йодная профилакти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 в случае радиационной аварии: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 обработка ран йодом;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насыщение организма стабильным йодом;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вытирание запыленных поверхностей в жилых помещениях ветошью, смоченной в растворе йода.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ind w:left="6" w:right="-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чего защищает противогаз и ватно-марлевая повязка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зоне радиоактивного заражения: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 от облучения;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от попадания в организм радиоактивной пыли через органы дыхания;</w:t>
            </w:r>
          </w:p>
          <w:p w:rsidR="007235F9" w:rsidRPr="004219D6" w:rsidRDefault="007235F9" w:rsidP="00ED2AEA">
            <w:pPr>
              <w:spacing w:after="0" w:line="240" w:lineRule="auto"/>
              <w:ind w:left="6"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от радиационных ожогов кожи лица.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каких условиях можно эвакуироваться из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зоны затопления пешим порядком: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 при небольшой глубине и температуре воды не ниже 18 градусов;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летом, на небольшие расстояния, с проводником и при глубине до одного метра;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при отсутствии продуктов и перспектив на помощь со стороны.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заблаговременном оповещении при наводнении необходимо</w:t>
            </w: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открыть окна и двери нижних этажей</w:t>
            </w:r>
            <w:r w:rsidRPr="004219D6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;</w:t>
            </w: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color w:val="007F00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включить радио, телевизор, выслушать сообщения и рекомендации</w:t>
            </w:r>
            <w:r w:rsidRPr="004219D6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перенести на нижние этажи ценные вещи</w:t>
            </w: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Крупная авария, повлекшая за собой человеческие жертвы  и приведшая к значительному ущербу в народном хозяйстве и в окружающей среде: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а) катастрофа; </w:t>
            </w:r>
          </w:p>
          <w:p w:rsidR="007235F9" w:rsidRPr="004219D6" w:rsidRDefault="007235F9" w:rsidP="00ED2AEA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б) чрезвычайное положение; </w:t>
            </w:r>
          </w:p>
          <w:p w:rsidR="007235F9" w:rsidRPr="004219D6" w:rsidRDefault="007235F9" w:rsidP="00ED2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ЧС регионального масштаба.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Ветер разрушительной силы и значительной продолжительности, скорость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оторого превышает 32 м/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 смерч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буря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ураган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pStyle w:val="FR1"/>
              <w:spacing w:before="0"/>
              <w:rPr>
                <w:b/>
                <w:bCs/>
                <w:color w:val="007F00"/>
                <w:sz w:val="24"/>
                <w:szCs w:val="24"/>
              </w:rPr>
            </w:pPr>
            <w:r w:rsidRPr="004219D6">
              <w:rPr>
                <w:b/>
                <w:bCs/>
                <w:sz w:val="24"/>
                <w:szCs w:val="24"/>
              </w:rPr>
              <w:t>Освобождение большого количества энергии в ограниченном объеме за короткий промежуток времени:</w:t>
            </w:r>
          </w:p>
          <w:p w:rsidR="007235F9" w:rsidRPr="004219D6" w:rsidRDefault="007235F9" w:rsidP="00ED2AEA">
            <w:pPr>
              <w:pStyle w:val="FR1"/>
              <w:spacing w:before="0"/>
              <w:rPr>
                <w:sz w:val="24"/>
                <w:szCs w:val="24"/>
              </w:rPr>
            </w:pPr>
            <w:r w:rsidRPr="004219D6">
              <w:rPr>
                <w:sz w:val="24"/>
                <w:szCs w:val="24"/>
              </w:rPr>
              <w:t xml:space="preserve">а) взрыв; </w:t>
            </w:r>
          </w:p>
          <w:p w:rsidR="007235F9" w:rsidRPr="004219D6" w:rsidRDefault="007235F9" w:rsidP="00ED2AEA">
            <w:pPr>
              <w:pStyle w:val="FR1"/>
              <w:spacing w:before="0"/>
              <w:rPr>
                <w:sz w:val="24"/>
                <w:szCs w:val="24"/>
              </w:rPr>
            </w:pPr>
            <w:r w:rsidRPr="004219D6">
              <w:rPr>
                <w:sz w:val="24"/>
                <w:szCs w:val="24"/>
              </w:rPr>
              <w:t>б) воспламенение;</w:t>
            </w:r>
          </w:p>
          <w:p w:rsidR="007235F9" w:rsidRPr="004219D6" w:rsidRDefault="007235F9" w:rsidP="00ED2AEA">
            <w:pPr>
              <w:pStyle w:val="FR1"/>
              <w:spacing w:before="0"/>
              <w:rPr>
                <w:sz w:val="24"/>
                <w:szCs w:val="24"/>
              </w:rPr>
            </w:pPr>
            <w:r w:rsidRPr="004219D6">
              <w:rPr>
                <w:sz w:val="24"/>
                <w:szCs w:val="24"/>
              </w:rPr>
              <w:t xml:space="preserve"> в) ядерный взрыв. 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pStyle w:val="FR1"/>
              <w:spacing w:before="0"/>
              <w:rPr>
                <w:b/>
                <w:bCs/>
                <w:sz w:val="24"/>
                <w:szCs w:val="24"/>
              </w:rPr>
            </w:pPr>
            <w:r w:rsidRPr="004219D6">
              <w:rPr>
                <w:b/>
                <w:bCs/>
                <w:sz w:val="24"/>
                <w:szCs w:val="24"/>
              </w:rPr>
              <w:t>Опасное происшествие на производстве с выбросом токсичных химических веществ, которое может привести к заражению местности и массовой гибели людей:</w:t>
            </w:r>
          </w:p>
          <w:p w:rsidR="007235F9" w:rsidRPr="004219D6" w:rsidRDefault="007235F9" w:rsidP="00ED2AEA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 w:rsidRPr="004219D6">
              <w:rPr>
                <w:sz w:val="24"/>
                <w:szCs w:val="24"/>
              </w:rPr>
              <w:t>а) радиационная авария;</w:t>
            </w:r>
          </w:p>
          <w:p w:rsidR="007235F9" w:rsidRPr="004219D6" w:rsidRDefault="007235F9" w:rsidP="00ED2AEA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 w:rsidRPr="004219D6">
              <w:rPr>
                <w:sz w:val="24"/>
                <w:szCs w:val="24"/>
              </w:rPr>
              <w:t>б) авария с выбросом АХОВ</w:t>
            </w:r>
            <w:r w:rsidRPr="004219D6">
              <w:rPr>
                <w:color w:val="007F00"/>
                <w:sz w:val="24"/>
                <w:szCs w:val="24"/>
              </w:rPr>
              <w:t>;</w:t>
            </w:r>
          </w:p>
          <w:p w:rsidR="007235F9" w:rsidRPr="004219D6" w:rsidRDefault="007235F9" w:rsidP="00ED2AEA">
            <w:pPr>
              <w:pStyle w:val="FR1"/>
              <w:spacing w:before="0"/>
              <w:rPr>
                <w:sz w:val="24"/>
                <w:szCs w:val="24"/>
              </w:rPr>
            </w:pPr>
            <w:r w:rsidRPr="004219D6">
              <w:rPr>
                <w:sz w:val="24"/>
                <w:szCs w:val="24"/>
              </w:rPr>
              <w:t>в) катастрофа.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газ тяжелее воздуха, желто-зеленого цвета, вызы</w:t>
            </w: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вает груд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ную боль, кашель, резь в глазах:</w:t>
            </w: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 сероводород;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б) аммиак; </w:t>
            </w:r>
          </w:p>
          <w:p w:rsidR="007235F9" w:rsidRPr="004219D6" w:rsidRDefault="007235F9" w:rsidP="00ED2AEA">
            <w:pPr>
              <w:pStyle w:val="FR1"/>
              <w:spacing w:before="0"/>
              <w:rPr>
                <w:sz w:val="24"/>
                <w:szCs w:val="24"/>
              </w:rPr>
            </w:pPr>
            <w:r w:rsidRPr="004219D6">
              <w:rPr>
                <w:sz w:val="24"/>
                <w:szCs w:val="24"/>
              </w:rPr>
              <w:t>в) хлор.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  <w:tr w:rsidR="007235F9" w:rsidRPr="004219D6" w:rsidTr="00B74E6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F9" w:rsidRPr="004219D6" w:rsidRDefault="007235F9" w:rsidP="00ED2A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</w:t>
            </w:r>
            <w:proofErr w:type="gramStart"/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распространении</w:t>
            </w:r>
            <w:proofErr w:type="gramEnd"/>
            <w:r w:rsidRPr="0042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какого АХОВ ватно-марлевую повязку смачивают 5% -м растворо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 лимонной или уксусной кислоты:</w:t>
            </w:r>
          </w:p>
          <w:p w:rsidR="007235F9" w:rsidRPr="004219D6" w:rsidRDefault="007235F9" w:rsidP="00ED2AEA">
            <w:pPr>
              <w:spacing w:after="0" w:line="240" w:lineRule="auto"/>
              <w:ind w:left="600" w:hanging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сероводород;</w:t>
            </w:r>
          </w:p>
          <w:p w:rsidR="007235F9" w:rsidRPr="004219D6" w:rsidRDefault="007235F9" w:rsidP="00ED2AEA">
            <w:pPr>
              <w:spacing w:after="0" w:line="240" w:lineRule="auto"/>
              <w:ind w:left="600" w:hanging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б) аммиак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в) фосген.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CA3D8E" w:rsidP="00CA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начисляется- 2,0 балла.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 xml:space="preserve">За неправильный ответ </w:t>
            </w:r>
          </w:p>
          <w:p w:rsidR="007235F9" w:rsidRPr="004219D6" w:rsidRDefault="007235F9" w:rsidP="00ED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6">
              <w:rPr>
                <w:rFonts w:ascii="Times New Roman" w:hAnsi="Times New Roman" w:cs="Times New Roman"/>
                <w:sz w:val="24"/>
                <w:szCs w:val="24"/>
              </w:rPr>
              <w:t>выставляется – 0 баллов</w:t>
            </w:r>
          </w:p>
        </w:tc>
      </w:tr>
    </w:tbl>
    <w:p w:rsidR="00FD5D3A" w:rsidRDefault="00FD5D3A" w:rsidP="00FD5D3A">
      <w:pPr>
        <w:rPr>
          <w:rFonts w:eastAsia="Calibri"/>
        </w:rPr>
      </w:pPr>
    </w:p>
    <w:p w:rsidR="00CA3D8E" w:rsidRPr="00B74E61" w:rsidRDefault="00CA3D8E" w:rsidP="00B74E61">
      <w:pPr>
        <w:spacing w:after="0"/>
        <w:rPr>
          <w:rFonts w:ascii="Times New Roman" w:eastAsia="Calibri" w:hAnsi="Times New Roman" w:cs="Times New Roman"/>
        </w:rPr>
      </w:pPr>
      <w:proofErr w:type="gramStart"/>
      <w:r w:rsidRPr="00B74E61">
        <w:rPr>
          <w:rFonts w:ascii="Times New Roman" w:eastAsia="Calibri" w:hAnsi="Times New Roman" w:cs="Times New Roman"/>
        </w:rPr>
        <w:t>Максимальной</w:t>
      </w:r>
      <w:proofErr w:type="gramEnd"/>
      <w:r w:rsidRPr="00B74E61">
        <w:rPr>
          <w:rFonts w:ascii="Times New Roman" w:eastAsia="Calibri" w:hAnsi="Times New Roman" w:cs="Times New Roman"/>
        </w:rPr>
        <w:t xml:space="preserve"> количество баллов </w:t>
      </w:r>
      <w:r w:rsidR="00B74E61" w:rsidRPr="00B74E61">
        <w:rPr>
          <w:rFonts w:ascii="Times New Roman" w:eastAsia="Calibri" w:hAnsi="Times New Roman" w:cs="Times New Roman"/>
        </w:rPr>
        <w:t xml:space="preserve"> - 40</w:t>
      </w:r>
    </w:p>
    <w:p w:rsidR="00B74E61" w:rsidRPr="00B74E61" w:rsidRDefault="00B74E61" w:rsidP="00B74E61">
      <w:pPr>
        <w:spacing w:after="0"/>
        <w:rPr>
          <w:rFonts w:ascii="Times New Roman" w:hAnsi="Times New Roman" w:cs="Times New Roman"/>
        </w:rPr>
      </w:pPr>
      <w:r w:rsidRPr="00B74E61">
        <w:rPr>
          <w:rFonts w:ascii="Times New Roman" w:eastAsia="Calibri" w:hAnsi="Times New Roman" w:cs="Times New Roman"/>
        </w:rPr>
        <w:t>Всего- 90 баллов</w:t>
      </w:r>
    </w:p>
    <w:p w:rsidR="00FD5D3A" w:rsidRPr="00B74E61" w:rsidRDefault="00FD5D3A" w:rsidP="00B74E61">
      <w:pPr>
        <w:spacing w:after="0"/>
        <w:rPr>
          <w:rFonts w:ascii="Times New Roman" w:hAnsi="Times New Roman" w:cs="Times New Roman"/>
        </w:rPr>
      </w:pPr>
    </w:p>
    <w:p w:rsidR="00FD5D3A" w:rsidRDefault="00FD5D3A" w:rsidP="00FD5D3A"/>
    <w:p w:rsidR="00FD5D3A" w:rsidRDefault="00FD5D3A" w:rsidP="00FD5D3A"/>
    <w:p w:rsidR="007235F9" w:rsidRDefault="007235F9" w:rsidP="00ED2AEA"/>
    <w:p w:rsidR="007235F9" w:rsidRDefault="007235F9" w:rsidP="00ED2AEA"/>
    <w:sectPr w:rsidR="007235F9" w:rsidSect="00316F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D8E" w:rsidRDefault="00CA3D8E">
      <w:r>
        <w:separator/>
      </w:r>
    </w:p>
  </w:endnote>
  <w:endnote w:type="continuationSeparator" w:id="0">
    <w:p w:rsidR="00CA3D8E" w:rsidRDefault="00CA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8E" w:rsidRDefault="00CA3D8E" w:rsidP="00D5519A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4E61">
      <w:rPr>
        <w:rStyle w:val="a9"/>
        <w:noProof/>
      </w:rPr>
      <w:t>5</w:t>
    </w:r>
    <w:r>
      <w:rPr>
        <w:rStyle w:val="a9"/>
      </w:rPr>
      <w:fldChar w:fldCharType="end"/>
    </w:r>
  </w:p>
  <w:p w:rsidR="00CA3D8E" w:rsidRDefault="00CA3D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D8E" w:rsidRDefault="00CA3D8E">
      <w:r>
        <w:separator/>
      </w:r>
    </w:p>
  </w:footnote>
  <w:footnote w:type="continuationSeparator" w:id="0">
    <w:p w:rsidR="00CA3D8E" w:rsidRDefault="00CA3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9D0"/>
    <w:multiLevelType w:val="hybridMultilevel"/>
    <w:tmpl w:val="4D38B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26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E55A0"/>
    <w:multiLevelType w:val="hybridMultilevel"/>
    <w:tmpl w:val="290E4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450C13"/>
    <w:multiLevelType w:val="hybridMultilevel"/>
    <w:tmpl w:val="DB5CF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A02E3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F7087"/>
    <w:multiLevelType w:val="hybridMultilevel"/>
    <w:tmpl w:val="5EECFB66"/>
    <w:lvl w:ilvl="0" w:tplc="233C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101B2"/>
    <w:multiLevelType w:val="hybridMultilevel"/>
    <w:tmpl w:val="1A3268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BC606F"/>
    <w:multiLevelType w:val="hybridMultilevel"/>
    <w:tmpl w:val="1CC40A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96662E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21403F"/>
    <w:multiLevelType w:val="hybridMultilevel"/>
    <w:tmpl w:val="DC46FBC4"/>
    <w:lvl w:ilvl="0" w:tplc="54CEE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81711"/>
    <w:multiLevelType w:val="hybridMultilevel"/>
    <w:tmpl w:val="22A2E7BE"/>
    <w:lvl w:ilvl="0" w:tplc="F1C21F8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1">
    <w:nsid w:val="253359B9"/>
    <w:multiLevelType w:val="hybridMultilevel"/>
    <w:tmpl w:val="974C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30C17BE"/>
    <w:multiLevelType w:val="hybridMultilevel"/>
    <w:tmpl w:val="86644252"/>
    <w:lvl w:ilvl="0" w:tplc="7ED41E5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14">
    <w:nsid w:val="33E10280"/>
    <w:multiLevelType w:val="hybridMultilevel"/>
    <w:tmpl w:val="114AA4FA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cs="Wingdings" w:hint="default"/>
      </w:rPr>
    </w:lvl>
  </w:abstractNum>
  <w:abstractNum w:abstractNumId="15">
    <w:nsid w:val="3A016F7B"/>
    <w:multiLevelType w:val="hybridMultilevel"/>
    <w:tmpl w:val="0C7E9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4278A"/>
    <w:multiLevelType w:val="hybridMultilevel"/>
    <w:tmpl w:val="2B20DCEA"/>
    <w:lvl w:ilvl="0" w:tplc="A1720576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607257"/>
    <w:multiLevelType w:val="hybridMultilevel"/>
    <w:tmpl w:val="2E62CF0E"/>
    <w:lvl w:ilvl="0" w:tplc="F3A48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6C1EDF"/>
    <w:multiLevelType w:val="hybridMultilevel"/>
    <w:tmpl w:val="0C2C5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D54F7"/>
    <w:multiLevelType w:val="hybridMultilevel"/>
    <w:tmpl w:val="9F3E7DD0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ED1B2C"/>
    <w:multiLevelType w:val="hybridMultilevel"/>
    <w:tmpl w:val="4148E8F8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397BE5"/>
    <w:multiLevelType w:val="hybridMultilevel"/>
    <w:tmpl w:val="820EE600"/>
    <w:lvl w:ilvl="0" w:tplc="7ED41E5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3">
    <w:nsid w:val="51875F11"/>
    <w:multiLevelType w:val="hybridMultilevel"/>
    <w:tmpl w:val="EA9E65DC"/>
    <w:lvl w:ilvl="0" w:tplc="BDE2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B311C1"/>
    <w:multiLevelType w:val="hybridMultilevel"/>
    <w:tmpl w:val="88F00832"/>
    <w:lvl w:ilvl="0" w:tplc="F9165F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5DC178B"/>
    <w:multiLevelType w:val="hybridMultilevel"/>
    <w:tmpl w:val="A6E40900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426F71"/>
    <w:multiLevelType w:val="hybridMultilevel"/>
    <w:tmpl w:val="45FEB18C"/>
    <w:lvl w:ilvl="0" w:tplc="8758B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331E3"/>
    <w:multiLevelType w:val="hybridMultilevel"/>
    <w:tmpl w:val="FCDC2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D1B9D"/>
    <w:multiLevelType w:val="hybridMultilevel"/>
    <w:tmpl w:val="F53EE90E"/>
    <w:lvl w:ilvl="0" w:tplc="B92C8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3E430C"/>
    <w:multiLevelType w:val="singleLevel"/>
    <w:tmpl w:val="BCC2185C"/>
    <w:lvl w:ilvl="0">
      <w:start w:val="1"/>
      <w:numFmt w:val="decimal"/>
      <w:lvlText w:val="%1."/>
      <w:legacy w:legacy="1" w:legacySpace="0" w:legacyIndent="283"/>
      <w:lvlJc w:val="left"/>
      <w:pPr>
        <w:ind w:left="463" w:hanging="283"/>
      </w:pPr>
    </w:lvl>
  </w:abstractNum>
  <w:abstractNum w:abstractNumId="30">
    <w:nsid w:val="6AAA5929"/>
    <w:multiLevelType w:val="hybridMultilevel"/>
    <w:tmpl w:val="04A4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E1638A"/>
    <w:multiLevelType w:val="hybridMultilevel"/>
    <w:tmpl w:val="CBA05096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E23E96"/>
    <w:multiLevelType w:val="hybridMultilevel"/>
    <w:tmpl w:val="3926C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E91DAF"/>
    <w:multiLevelType w:val="hybridMultilevel"/>
    <w:tmpl w:val="181AF0D0"/>
    <w:lvl w:ilvl="0" w:tplc="F9165F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48C773C"/>
    <w:multiLevelType w:val="hybridMultilevel"/>
    <w:tmpl w:val="1FB8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271971"/>
    <w:multiLevelType w:val="hybridMultilevel"/>
    <w:tmpl w:val="FDEC0EDE"/>
    <w:lvl w:ilvl="0" w:tplc="7A96662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3344E3"/>
    <w:multiLevelType w:val="hybridMultilevel"/>
    <w:tmpl w:val="01B25D20"/>
    <w:lvl w:ilvl="0" w:tplc="F2B0DD7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37">
    <w:nsid w:val="78FD6211"/>
    <w:multiLevelType w:val="hybridMultilevel"/>
    <w:tmpl w:val="03B6AFC6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8">
    <w:nsid w:val="7AAC7789"/>
    <w:multiLevelType w:val="hybridMultilevel"/>
    <w:tmpl w:val="2E02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5"/>
  </w:num>
  <w:num w:numId="3">
    <w:abstractNumId w:val="13"/>
  </w:num>
  <w:num w:numId="4">
    <w:abstractNumId w:val="22"/>
  </w:num>
  <w:num w:numId="5">
    <w:abstractNumId w:val="36"/>
  </w:num>
  <w:num w:numId="6">
    <w:abstractNumId w:val="4"/>
  </w:num>
  <w:num w:numId="7">
    <w:abstractNumId w:val="32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12"/>
  </w:num>
  <w:num w:numId="12">
    <w:abstractNumId w:val="18"/>
  </w:num>
  <w:num w:numId="13">
    <w:abstractNumId w:val="37"/>
  </w:num>
  <w:num w:numId="14">
    <w:abstractNumId w:val="21"/>
  </w:num>
  <w:num w:numId="15">
    <w:abstractNumId w:val="9"/>
  </w:num>
  <w:num w:numId="16">
    <w:abstractNumId w:val="6"/>
  </w:num>
  <w:num w:numId="17">
    <w:abstractNumId w:val="3"/>
  </w:num>
  <w:num w:numId="18">
    <w:abstractNumId w:val="19"/>
  </w:num>
  <w:num w:numId="19">
    <w:abstractNumId w:val="27"/>
  </w:num>
  <w:num w:numId="20">
    <w:abstractNumId w:val="1"/>
  </w:num>
  <w:num w:numId="21">
    <w:abstractNumId w:val="34"/>
  </w:num>
  <w:num w:numId="22">
    <w:abstractNumId w:val="30"/>
  </w:num>
  <w:num w:numId="23">
    <w:abstractNumId w:val="8"/>
  </w:num>
  <w:num w:numId="24">
    <w:abstractNumId w:val="11"/>
  </w:num>
  <w:num w:numId="25">
    <w:abstractNumId w:val="5"/>
  </w:num>
  <w:num w:numId="26">
    <w:abstractNumId w:val="10"/>
  </w:num>
  <w:num w:numId="27">
    <w:abstractNumId w:val="23"/>
  </w:num>
  <w:num w:numId="28">
    <w:abstractNumId w:val="28"/>
  </w:num>
  <w:num w:numId="29">
    <w:abstractNumId w:val="14"/>
  </w:num>
  <w:num w:numId="30">
    <w:abstractNumId w:val="16"/>
  </w:num>
  <w:num w:numId="31">
    <w:abstractNumId w:val="31"/>
  </w:num>
  <w:num w:numId="32">
    <w:abstractNumId w:val="29"/>
  </w:num>
  <w:num w:numId="33">
    <w:abstractNumId w:val="17"/>
  </w:num>
  <w:num w:numId="34">
    <w:abstractNumId w:val="38"/>
  </w:num>
  <w:num w:numId="35">
    <w:abstractNumId w:val="0"/>
  </w:num>
  <w:num w:numId="36">
    <w:abstractNumId w:val="2"/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24"/>
  </w:num>
  <w:num w:numId="40">
    <w:abstractNumId w:val="3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E6D"/>
    <w:rsid w:val="00001E6D"/>
    <w:rsid w:val="000572C5"/>
    <w:rsid w:val="0006230C"/>
    <w:rsid w:val="000F1C39"/>
    <w:rsid w:val="0018089E"/>
    <w:rsid w:val="001B1CB0"/>
    <w:rsid w:val="00220CCA"/>
    <w:rsid w:val="002B2C2B"/>
    <w:rsid w:val="002B4BD0"/>
    <w:rsid w:val="00316FD4"/>
    <w:rsid w:val="00325226"/>
    <w:rsid w:val="004219D6"/>
    <w:rsid w:val="00483E2A"/>
    <w:rsid w:val="004D627A"/>
    <w:rsid w:val="00651CA1"/>
    <w:rsid w:val="00673AA9"/>
    <w:rsid w:val="007235F9"/>
    <w:rsid w:val="00734A72"/>
    <w:rsid w:val="007611E1"/>
    <w:rsid w:val="007708BA"/>
    <w:rsid w:val="007B483F"/>
    <w:rsid w:val="00885ECC"/>
    <w:rsid w:val="0092016B"/>
    <w:rsid w:val="0092498B"/>
    <w:rsid w:val="00983764"/>
    <w:rsid w:val="00AE40CB"/>
    <w:rsid w:val="00B247BF"/>
    <w:rsid w:val="00B514B6"/>
    <w:rsid w:val="00B74E61"/>
    <w:rsid w:val="00B80280"/>
    <w:rsid w:val="00BA0BE6"/>
    <w:rsid w:val="00BB421D"/>
    <w:rsid w:val="00C15AB6"/>
    <w:rsid w:val="00CA3D8E"/>
    <w:rsid w:val="00CB7056"/>
    <w:rsid w:val="00D5519A"/>
    <w:rsid w:val="00E343E3"/>
    <w:rsid w:val="00EA7470"/>
    <w:rsid w:val="00ED07F2"/>
    <w:rsid w:val="00ED2A67"/>
    <w:rsid w:val="00ED2AEA"/>
    <w:rsid w:val="00ED529C"/>
    <w:rsid w:val="00F72526"/>
    <w:rsid w:val="00FC2456"/>
    <w:rsid w:val="00FD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EA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D2AEA"/>
    <w:pPr>
      <w:widowControl w:val="0"/>
      <w:autoSpaceDE w:val="0"/>
      <w:autoSpaceDN w:val="0"/>
      <w:adjustRightInd w:val="0"/>
      <w:spacing w:before="180"/>
    </w:pPr>
    <w:rPr>
      <w:rFonts w:ascii="Calibri" w:hAnsi="Calibri"/>
      <w:sz w:val="20"/>
      <w:szCs w:val="20"/>
    </w:rPr>
  </w:style>
  <w:style w:type="table" w:styleId="a3">
    <w:name w:val="Table Grid"/>
    <w:basedOn w:val="a1"/>
    <w:uiPriority w:val="99"/>
    <w:rsid w:val="00ED2AEA"/>
    <w:pPr>
      <w:spacing w:after="200" w:line="276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D2AEA"/>
    <w:pPr>
      <w:ind w:left="720"/>
    </w:pPr>
  </w:style>
  <w:style w:type="paragraph" w:styleId="a5">
    <w:name w:val="No Spacing"/>
    <w:qFormat/>
    <w:rsid w:val="00ED2AEA"/>
    <w:rPr>
      <w:rFonts w:ascii="Calibri" w:hAnsi="Calibri" w:cs="Calibri"/>
      <w:lang w:eastAsia="en-US"/>
    </w:rPr>
  </w:style>
  <w:style w:type="paragraph" w:styleId="a6">
    <w:name w:val="Normal (Web)"/>
    <w:basedOn w:val="a"/>
    <w:rsid w:val="00ED2AE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ED2AEA"/>
    <w:pPr>
      <w:widowControl w:val="0"/>
      <w:autoSpaceDE w:val="0"/>
      <w:autoSpaceDN w:val="0"/>
      <w:adjustRightInd w:val="0"/>
      <w:spacing w:after="120" w:line="240" w:lineRule="auto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D2AEA"/>
    <w:rPr>
      <w:rFonts w:ascii="Calibri" w:eastAsia="Times New Roman" w:hAnsi="Calibri" w:cs="Calibri"/>
      <w:sz w:val="16"/>
      <w:szCs w:val="16"/>
      <w:lang w:val="ru-RU" w:eastAsia="ru-RU"/>
    </w:rPr>
  </w:style>
  <w:style w:type="paragraph" w:styleId="a7">
    <w:name w:val="footer"/>
    <w:basedOn w:val="a"/>
    <w:link w:val="a8"/>
    <w:uiPriority w:val="99"/>
    <w:rsid w:val="00761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20D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761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1660</Words>
  <Characters>11567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admin</cp:lastModifiedBy>
  <cp:revision>8</cp:revision>
  <dcterms:created xsi:type="dcterms:W3CDTF">2014-09-16T06:25:00Z</dcterms:created>
  <dcterms:modified xsi:type="dcterms:W3CDTF">2018-08-07T11:40:00Z</dcterms:modified>
</cp:coreProperties>
</file>